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A4" w:rsidRPr="008F6C62" w:rsidRDefault="00AC59A4" w:rsidP="00AC59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399" w:type="dxa"/>
        <w:tblInd w:w="-318" w:type="dxa"/>
        <w:tblLayout w:type="fixed"/>
        <w:tblLook w:val="04A0"/>
      </w:tblPr>
      <w:tblGrid>
        <w:gridCol w:w="588"/>
        <w:gridCol w:w="817"/>
        <w:gridCol w:w="1680"/>
        <w:gridCol w:w="1877"/>
        <w:gridCol w:w="2150"/>
        <w:gridCol w:w="2245"/>
        <w:gridCol w:w="3491"/>
        <w:gridCol w:w="2551"/>
      </w:tblGrid>
      <w:tr w:rsidR="00AC59A4" w:rsidTr="00AC59A4">
        <w:tc>
          <w:tcPr>
            <w:tcW w:w="588" w:type="dxa"/>
            <w:vMerge w:val="restart"/>
            <w:textDirection w:val="btLr"/>
          </w:tcPr>
          <w:p w:rsidR="00AC59A4" w:rsidRDefault="00AC59A4" w:rsidP="003B5B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18.05.2020</w:t>
            </w:r>
          </w:p>
        </w:tc>
        <w:tc>
          <w:tcPr>
            <w:tcW w:w="817" w:type="dxa"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80" w:type="dxa"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77" w:type="dxa"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50" w:type="dxa"/>
          </w:tcPr>
          <w:p w:rsidR="00AC59A4" w:rsidRPr="00434ED2" w:rsidRDefault="00AC59A4" w:rsidP="003B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245" w:type="dxa"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C59A4" w:rsidRPr="00434ED2" w:rsidRDefault="00AC59A4" w:rsidP="003B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3491" w:type="dxa"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551" w:type="dxa"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C59A4" w:rsidTr="00AC59A4">
        <w:tc>
          <w:tcPr>
            <w:tcW w:w="588" w:type="dxa"/>
            <w:vMerge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AC59A4" w:rsidRPr="00434ED2" w:rsidRDefault="00AC59A4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AC59A4" w:rsidRPr="00434ED2" w:rsidRDefault="00AC59A4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77" w:type="dxa"/>
          </w:tcPr>
          <w:p w:rsidR="00AC59A4" w:rsidRPr="00434ED2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50" w:type="dxa"/>
          </w:tcPr>
          <w:p w:rsidR="00AC59A4" w:rsidRPr="008F6C62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C59A4" w:rsidRPr="001F09AE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2245" w:type="dxa"/>
          </w:tcPr>
          <w:p w:rsidR="00AC59A4" w:rsidRPr="00434ED2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Развёртка прямоугольного параллелепипеда и пирамиды</w:t>
            </w:r>
          </w:p>
        </w:tc>
        <w:tc>
          <w:tcPr>
            <w:tcW w:w="3491" w:type="dxa"/>
          </w:tcPr>
          <w:p w:rsidR="00AC59A4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C59A4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5B">
              <w:rPr>
                <w:rFonts w:ascii="Times New Roman" w:hAnsi="Times New Roman" w:cs="Times New Roman"/>
                <w:sz w:val="24"/>
                <w:szCs w:val="24"/>
              </w:rPr>
              <w:t>09_razvertka</w:t>
            </w:r>
          </w:p>
          <w:p w:rsidR="00AC59A4" w:rsidRPr="00434ED2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Выложена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Асу РСО</w:t>
            </w:r>
          </w:p>
        </w:tc>
        <w:tc>
          <w:tcPr>
            <w:tcW w:w="2551" w:type="dxa"/>
          </w:tcPr>
          <w:p w:rsidR="00AC59A4" w:rsidRPr="00434ED2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AC59A4" w:rsidTr="00AC59A4">
        <w:tc>
          <w:tcPr>
            <w:tcW w:w="588" w:type="dxa"/>
            <w:vMerge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AC59A4" w:rsidRPr="00434ED2" w:rsidRDefault="00AC59A4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AC59A4" w:rsidRPr="00434ED2" w:rsidRDefault="00AC59A4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77" w:type="dxa"/>
          </w:tcPr>
          <w:p w:rsidR="00AC59A4" w:rsidRPr="00434ED2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50" w:type="dxa"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AC59A4" w:rsidRPr="001F09AE" w:rsidRDefault="00AC59A4" w:rsidP="003B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245" w:type="dxa"/>
          </w:tcPr>
          <w:p w:rsidR="00AC59A4" w:rsidRPr="00434ED2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91" w:type="dxa"/>
          </w:tcPr>
          <w:p w:rsidR="00AC59A4" w:rsidRPr="00434ED2" w:rsidRDefault="00AC59A4" w:rsidP="00AC59A4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C77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https://resh.edu.ru/subject/lesson/3105/main/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2551" w:type="dxa"/>
          </w:tcPr>
          <w:p w:rsidR="00AC59A4" w:rsidRPr="00434ED2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C59A4" w:rsidTr="00AC59A4">
        <w:tc>
          <w:tcPr>
            <w:tcW w:w="588" w:type="dxa"/>
            <w:vMerge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1" w:type="dxa"/>
            <w:gridSpan w:val="7"/>
          </w:tcPr>
          <w:p w:rsidR="00AC59A4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AC59A4" w:rsidTr="00AC59A4">
        <w:tc>
          <w:tcPr>
            <w:tcW w:w="588" w:type="dxa"/>
            <w:vMerge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AC59A4" w:rsidRPr="00434ED2" w:rsidRDefault="00AC59A4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vMerge w:val="restart"/>
          </w:tcPr>
          <w:p w:rsidR="00AC59A4" w:rsidRPr="00434ED2" w:rsidRDefault="00AC59A4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77" w:type="dxa"/>
          </w:tcPr>
          <w:p w:rsidR="00AC59A4" w:rsidRPr="00434ED2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0" w:type="dxa"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Английский язык</w:t>
            </w:r>
          </w:p>
          <w:p w:rsidR="00AC59A4" w:rsidRPr="001F09AE" w:rsidRDefault="00AC59A4" w:rsidP="003B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2245" w:type="dxa"/>
          </w:tcPr>
          <w:p w:rsidR="00AC59A4" w:rsidRPr="00434ED2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и досуг</w:t>
            </w:r>
          </w:p>
        </w:tc>
        <w:tc>
          <w:tcPr>
            <w:tcW w:w="3491" w:type="dxa"/>
          </w:tcPr>
          <w:p w:rsidR="00AC59A4" w:rsidRPr="00AC59A4" w:rsidRDefault="00AC59A4" w:rsidP="003B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A4">
              <w:rPr>
                <w:rFonts w:ascii="Times New Roman" w:hAnsi="Times New Roman" w:cs="Times New Roman"/>
                <w:sz w:val="20"/>
                <w:szCs w:val="20"/>
              </w:rPr>
              <w:t xml:space="preserve">Подключаемся к конференции </w:t>
            </w:r>
            <w:r w:rsidRPr="00AC5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C59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C59A4" w:rsidRPr="00AC59A4" w:rsidRDefault="00AC59A4" w:rsidP="003B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A4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подключения</w:t>
            </w:r>
          </w:p>
          <w:p w:rsidR="00AC59A4" w:rsidRPr="00434ED2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A4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</w:t>
            </w:r>
            <w:proofErr w:type="spellStart"/>
            <w:proofErr w:type="gramStart"/>
            <w:r w:rsidRPr="00AC59A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C59A4">
              <w:rPr>
                <w:rFonts w:ascii="Times New Roman" w:hAnsi="Times New Roman" w:cs="Times New Roman"/>
                <w:sz w:val="20"/>
                <w:szCs w:val="20"/>
              </w:rPr>
              <w:t xml:space="preserve"> 1-3, 5,6, с 116-117 (учебник)</w:t>
            </w:r>
          </w:p>
        </w:tc>
        <w:tc>
          <w:tcPr>
            <w:tcW w:w="2551" w:type="dxa"/>
          </w:tcPr>
          <w:p w:rsidR="00AC59A4" w:rsidRPr="00EB0C82" w:rsidRDefault="00AC59A4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9A4" w:rsidTr="00AC59A4">
        <w:tc>
          <w:tcPr>
            <w:tcW w:w="588" w:type="dxa"/>
            <w:vMerge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C59A4" w:rsidRPr="00434ED2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50" w:type="dxa"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Е.А.</w:t>
            </w:r>
          </w:p>
        </w:tc>
        <w:tc>
          <w:tcPr>
            <w:tcW w:w="2245" w:type="dxa"/>
          </w:tcPr>
          <w:p w:rsidR="00AC59A4" w:rsidRPr="00BC631A" w:rsidRDefault="00AC59A4" w:rsidP="003B5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31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BC6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3491" w:type="dxa"/>
          </w:tcPr>
          <w:p w:rsidR="00AC59A4" w:rsidRPr="00230E40" w:rsidRDefault="00AC59A4" w:rsidP="003B5B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E40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proofErr w:type="gramStart"/>
            <w:r w:rsidRPr="00230E4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30E40">
              <w:rPr>
                <w:rFonts w:ascii="Times New Roman" w:hAnsi="Times New Roman" w:cs="Times New Roman"/>
                <w:sz w:val="24"/>
                <w:szCs w:val="24"/>
              </w:rPr>
              <w:t>смотреть в АСУ РСО на стене)</w:t>
            </w:r>
          </w:p>
          <w:p w:rsidR="00AC59A4" w:rsidRPr="00A50C9E" w:rsidRDefault="00AC59A4" w:rsidP="003B5B9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30E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посмотреть  и выполнить из учебника на стр.116-117,у.5-6</w:t>
            </w:r>
          </w:p>
        </w:tc>
        <w:tc>
          <w:tcPr>
            <w:tcW w:w="2551" w:type="dxa"/>
          </w:tcPr>
          <w:p w:rsidR="00AC59A4" w:rsidRPr="00230E40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230E4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230E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23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7,у.9</w:t>
            </w:r>
          </w:p>
        </w:tc>
      </w:tr>
      <w:tr w:rsidR="00AC59A4" w:rsidTr="00AC59A4">
        <w:tc>
          <w:tcPr>
            <w:tcW w:w="588" w:type="dxa"/>
            <w:vMerge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1" w:type="dxa"/>
            <w:gridSpan w:val="7"/>
          </w:tcPr>
          <w:p w:rsidR="00AC59A4" w:rsidRPr="00434ED2" w:rsidRDefault="00AC59A4" w:rsidP="003B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AC59A4" w:rsidTr="00AC59A4">
        <w:tc>
          <w:tcPr>
            <w:tcW w:w="588" w:type="dxa"/>
            <w:vMerge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AC59A4" w:rsidRPr="00434ED2" w:rsidRDefault="00AC59A4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AC59A4" w:rsidRPr="00434ED2" w:rsidRDefault="00AC59A4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77" w:type="dxa"/>
          </w:tcPr>
          <w:p w:rsidR="00AC59A4" w:rsidRPr="00434ED2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50" w:type="dxa"/>
          </w:tcPr>
          <w:p w:rsidR="00AC59A4" w:rsidRPr="008F6C62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AC59A4" w:rsidRPr="008F6C62" w:rsidRDefault="00AC59A4" w:rsidP="003B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Тузкова</w:t>
            </w:r>
            <w:proofErr w:type="spellEnd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2245" w:type="dxa"/>
          </w:tcPr>
          <w:p w:rsidR="00AC59A4" w:rsidRPr="00434ED2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3491" w:type="dxa"/>
          </w:tcPr>
          <w:p w:rsidR="00AC59A4" w:rsidRPr="00434ED2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</w:tc>
        <w:tc>
          <w:tcPr>
            <w:tcW w:w="2551" w:type="dxa"/>
          </w:tcPr>
          <w:p w:rsidR="00AC59A4" w:rsidRPr="00BC631A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1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теста.</w:t>
            </w:r>
          </w:p>
        </w:tc>
      </w:tr>
      <w:tr w:rsidR="00AC59A4" w:rsidTr="00AC59A4">
        <w:tc>
          <w:tcPr>
            <w:tcW w:w="588" w:type="dxa"/>
            <w:vMerge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1" w:type="dxa"/>
            <w:gridSpan w:val="7"/>
          </w:tcPr>
          <w:p w:rsidR="00AC59A4" w:rsidRPr="00434ED2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AC59A4" w:rsidTr="00AC59A4">
        <w:tc>
          <w:tcPr>
            <w:tcW w:w="588" w:type="dxa"/>
            <w:vMerge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AC59A4" w:rsidRPr="00434ED2" w:rsidRDefault="00AC59A4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AC59A4" w:rsidRPr="00434ED2" w:rsidRDefault="00AC59A4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77" w:type="dxa"/>
          </w:tcPr>
          <w:p w:rsidR="00AC59A4" w:rsidRPr="00D402F5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2F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2F5">
              <w:rPr>
                <w:rFonts w:ascii="Times New Roman" w:hAnsi="Times New Roman" w:cs="Times New Roman"/>
                <w:sz w:val="24"/>
                <w:szCs w:val="24"/>
              </w:rPr>
              <w:t>лайн-подключение</w:t>
            </w:r>
            <w:proofErr w:type="spellEnd"/>
          </w:p>
        </w:tc>
        <w:tc>
          <w:tcPr>
            <w:tcW w:w="2150" w:type="dxa"/>
          </w:tcPr>
          <w:p w:rsidR="00AC59A4" w:rsidRPr="00230E40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  <w:p w:rsidR="00AC59A4" w:rsidRPr="00593C8D" w:rsidRDefault="00AC59A4" w:rsidP="003B5B9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Е.С.</w:t>
            </w:r>
          </w:p>
        </w:tc>
        <w:tc>
          <w:tcPr>
            <w:tcW w:w="2245" w:type="dxa"/>
          </w:tcPr>
          <w:p w:rsidR="00AC59A4" w:rsidRPr="00593C8D" w:rsidRDefault="00AC59A4" w:rsidP="00AC5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167FD">
              <w:rPr>
                <w:rFonts w:ascii="Times New Roman" w:hAnsi="Times New Roman" w:cs="Times New Roman"/>
                <w:sz w:val="20"/>
                <w:szCs w:val="24"/>
              </w:rPr>
              <w:t>Д.Дефо. Краткий рассказ о писателе. Роман «Робинзон Крузо»</w:t>
            </w:r>
            <w:proofErr w:type="gramStart"/>
            <w:r w:rsidRPr="007167F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7167F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7167FD">
              <w:rPr>
                <w:rFonts w:ascii="Times New Roman" w:hAnsi="Times New Roman" w:cs="Times New Roman"/>
                <w:sz w:val="20"/>
                <w:szCs w:val="24"/>
              </w:rPr>
              <w:t xml:space="preserve">риключения Робинзона Крузо, характер героя. </w:t>
            </w:r>
          </w:p>
        </w:tc>
        <w:tc>
          <w:tcPr>
            <w:tcW w:w="3491" w:type="dxa"/>
          </w:tcPr>
          <w:p w:rsidR="00AC59A4" w:rsidRPr="00BC631A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1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C6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AC59A4" w:rsidRPr="00593C8D" w:rsidRDefault="00AC59A4" w:rsidP="003B5B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AC59A4" w:rsidRPr="00230E40" w:rsidRDefault="00AC59A4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40">
              <w:rPr>
                <w:rFonts w:ascii="Times New Roman" w:hAnsi="Times New Roman" w:cs="Times New Roman"/>
                <w:sz w:val="24"/>
                <w:szCs w:val="24"/>
              </w:rPr>
              <w:t>Выполнить задание "Учимся читать выразительно" с.198 учебника</w:t>
            </w:r>
          </w:p>
        </w:tc>
      </w:tr>
      <w:tr w:rsidR="00AC59A4" w:rsidTr="00AC59A4">
        <w:tc>
          <w:tcPr>
            <w:tcW w:w="588" w:type="dxa"/>
            <w:vMerge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AC59A4" w:rsidRDefault="00AC59A4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77" w:type="dxa"/>
          </w:tcPr>
          <w:p w:rsidR="00AC59A4" w:rsidRPr="00434ED2" w:rsidRDefault="00AC59A4" w:rsidP="00AC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50" w:type="dxa"/>
          </w:tcPr>
          <w:p w:rsidR="00AC59A4" w:rsidRPr="008F6C62" w:rsidRDefault="00AC59A4" w:rsidP="003B5B9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245" w:type="dxa"/>
          </w:tcPr>
          <w:p w:rsidR="00AC59A4" w:rsidRPr="00434ED2" w:rsidRDefault="00AC59A4" w:rsidP="00AC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 в годы ВОВ</w:t>
            </w:r>
          </w:p>
        </w:tc>
        <w:tc>
          <w:tcPr>
            <w:tcW w:w="3491" w:type="dxa"/>
          </w:tcPr>
          <w:p w:rsidR="00AC59A4" w:rsidRPr="00AC59A4" w:rsidRDefault="00AC59A4" w:rsidP="00AC59A4">
            <w:pPr>
              <w:rPr>
                <w:sz w:val="20"/>
                <w:szCs w:val="20"/>
              </w:rPr>
            </w:pPr>
            <w:r w:rsidRPr="00AC59A4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видео по </w:t>
            </w:r>
            <w:proofErr w:type="spellStart"/>
            <w:r w:rsidRPr="00AC59A4">
              <w:rPr>
                <w:rFonts w:ascii="Times New Roman" w:hAnsi="Times New Roman" w:cs="Times New Roman"/>
                <w:sz w:val="20"/>
                <w:szCs w:val="20"/>
              </w:rPr>
              <w:t>ссылкам</w:t>
            </w:r>
            <w:hyperlink r:id="rId5" w:history="1">
              <w:r w:rsidRPr="00AC59A4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proofErr w:type="spellEnd"/>
              <w:r w:rsidRPr="00AC59A4">
                <w:rPr>
                  <w:color w:val="0000FF"/>
                  <w:sz w:val="20"/>
                  <w:szCs w:val="20"/>
                  <w:u w:val="single"/>
                </w:rPr>
                <w:t>://www.youtube.com/watch?v=-5lgH31Xs2A</w:t>
              </w:r>
            </w:hyperlink>
          </w:p>
          <w:p w:rsidR="00AC59A4" w:rsidRPr="00AC59A4" w:rsidRDefault="00AC59A4" w:rsidP="00AC59A4">
            <w:pPr>
              <w:pStyle w:val="2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hyperlink r:id="rId6" w:history="1">
              <w:r w:rsidRPr="00AC59A4">
                <w:rPr>
                  <w:rFonts w:asciiTheme="minorHAnsi" w:eastAsiaTheme="minorEastAsia" w:hAnsiTheme="minorHAnsi" w:cstheme="minorBidi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https://www.youtube.com/watch?v=woI8aCSbaNM</w:t>
              </w:r>
            </w:hyperlink>
          </w:p>
          <w:p w:rsidR="00AC59A4" w:rsidRPr="00BC4F1C" w:rsidRDefault="00AC59A4" w:rsidP="00AC59A4">
            <w:hyperlink r:id="rId7" w:history="1">
              <w:r w:rsidRPr="00AC59A4">
                <w:rPr>
                  <w:color w:val="0000FF"/>
                  <w:sz w:val="20"/>
                  <w:szCs w:val="20"/>
                  <w:u w:val="single"/>
                </w:rPr>
                <w:t>https://www.youtube.com/watch?v=8OziAbpLDwY</w:t>
              </w:r>
            </w:hyperlink>
          </w:p>
        </w:tc>
        <w:tc>
          <w:tcPr>
            <w:tcW w:w="2551" w:type="dxa"/>
          </w:tcPr>
          <w:p w:rsidR="00AC59A4" w:rsidRPr="00434ED2" w:rsidRDefault="00AC59A4" w:rsidP="00AC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0B23D4" w:rsidRDefault="000B23D4"/>
    <w:sectPr w:rsidR="000B23D4" w:rsidSect="00AC59A4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9A4"/>
    <w:rsid w:val="000B23D4"/>
    <w:rsid w:val="00AC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C5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C5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5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OziAbpLDw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oI8aCSbaNM" TargetMode="External"/><Relationship Id="rId5" Type="http://schemas.openxmlformats.org/officeDocument/2006/relationships/hyperlink" Target="https://www.youtube.com/watch?v=-5lgH31Xs2A" TargetMode="External"/><Relationship Id="rId4" Type="http://schemas.openxmlformats.org/officeDocument/2006/relationships/hyperlink" Target="https://resh.edu.ru/subject/lesson/3105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2020-05-17T09:09:00Z</dcterms:created>
  <dcterms:modified xsi:type="dcterms:W3CDTF">2020-05-17T09:11:00Z</dcterms:modified>
</cp:coreProperties>
</file>